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A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</w:t>
      </w:r>
      <w:r w:rsidR="00A53D3F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2B75F7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3B47B7">
        <w:rPr>
          <w:rFonts w:ascii="Times New Roman" w:eastAsia="Times New Roman" w:hAnsi="Times New Roman" w:cs="Times New Roman"/>
          <w:sz w:val="18"/>
          <w:szCs w:val="18"/>
          <w:lang w:eastAsia="ru-RU"/>
        </w:rPr>
        <w:t>-2613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="00A53D3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D83D27" w:rsidRPr="00447749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358A" w:rsidRPr="00B95F9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72E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05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53D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6C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681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749"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</w:p>
    <w:p w:rsid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 Шаку</w:t>
      </w:r>
      <w:r w:rsidR="000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Т.Ю.,</w:t>
      </w:r>
    </w:p>
    <w:p w:rsidR="00F654C0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–помощника прокурора г. Сургута Ханты-Мансийского автономного округа – Югры Суконного К.С.,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F6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Спорыша К.Н.,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предоставившего ордер №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июня 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2024, удостоверение №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5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B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 М.С.,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заседании материалы уголовного дела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3B47B7" w:rsidRPr="003B47B7" w:rsidP="00765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 Магомеда Сайпулаевича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A13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на территории РФ не имеющего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E0580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со средним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образованием, холостого, иждивенцев не имеющего, военнообязанного,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 01.11.2023 Сургутским городским судом ХМАО-Югры по п. «в» ч. 2 ст. 158 УК РФ к лишению свободы сроком 1 год. На основании ст. 73 УК РФ условно, с испытательным сроком 1 год 6 месяцев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избранной  мерой пресечения в виде подписки о невыезде и надлежащем поведении, </w:t>
      </w:r>
    </w:p>
    <w:p w:rsidR="00E7358A" w:rsidRPr="00447749" w:rsidP="003B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 ч.1 ст.1</w:t>
      </w:r>
      <w:r w:rsidR="00F6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</w:t>
      </w:r>
    </w:p>
    <w:p w:rsidR="00E7358A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96" w:rsidRP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Нурмагомедов М.С.</w:t>
      </w:r>
      <w:r w:rsidRPr="00D8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="005A5691">
        <w:rPr>
          <w:rFonts w:ascii="Times New Roman" w:hAnsi="Times New Roman" w:cs="Times New Roman"/>
          <w:sz w:val="28"/>
          <w:szCs w:val="28"/>
        </w:rPr>
        <w:t>кражу, то есть тайное хищение имущества Ясинского С.В.,</w:t>
      </w:r>
      <w:r w:rsidRPr="00D83D27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49516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апреля 2024 года около 01 часа 50 минут, Нурмагомедов Магомед Сайпулаевич, находясь около дома </w:t>
      </w:r>
      <w:r w:rsidR="00E0580C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улице </w:t>
      </w:r>
      <w:r w:rsidR="00E0580C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E0580C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 Ханты</w:t>
      </w:r>
      <w:r w:rsidR="00E0580C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был припаркован автомобиль ВАЗ 21140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SAMARA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0580C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воспользовавшись тем, что его действия не очевидны для окружающих, действуя тайно от окружающих, умышленно, из коростных побуждений, с целью хищения чужого имущества и обращения его в свою пользу, то есть с целью наживы, осознавая общественно – опасный и противоправный характер своих действий, предвидя причинение материального ущерба собственнику и желая этого, умышленно, путем свободного доступа, из багажника автомобиля ВАЗ 21140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SAMARA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0580C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хищение следующего имущества:</w:t>
      </w:r>
    </w:p>
    <w:p w:rsidR="005A5691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пластиковая канистра моторного масла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LM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MOLY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объемом 1 литр, стоимостью 1 249 рублей 00 копеек,</w:t>
      </w:r>
    </w:p>
    <w:p w:rsidR="005A5691" w:rsidP="005A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пластиковая канистра моторного масла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ROLF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GT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литра, стоимостью 1 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>799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</w:t>
      </w:r>
    </w:p>
    <w:p w:rsidR="005A5691" w:rsidP="005A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пластиковая канистра моторного масла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LM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MOLY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</w:t>
      </w:r>
      <w:r w:rsidRPr="005A569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литра, стоимостью 4 519 рублей 00 копеек,</w:t>
      </w:r>
    </w:p>
    <w:p w:rsidR="005A5691" w:rsidP="005A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масляный фильтр в количестве 1 штуки, стоимостью 300 рублей, всего на общую сумму 7 867 рублей 00 копеек, принадлежащие Ясинскому </w:t>
      </w:r>
      <w:r w:rsidR="00E0580C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>у. Завладев похищенным имуществом, Нурмагомедов М.С. скрылся с места преступления и распорядился им по собственному усмотрению. В результате совершения преступных действий Нурмагомедов М.С. причинил Ясинскому С.В. материальный ущерб на общую сумму 7 867 рублей 00 копеек.</w:t>
      </w:r>
    </w:p>
    <w:p w:rsidR="00605316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и 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 М.С.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о своем согласии с предъявленным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заявил ходатайство о постановлении приговора без проведения судебного разбирательства. Суду при этом он пояснил, что предъявленное обвинение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он с ним полностью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содеянном раскаивается,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добровольно, после консультации с защитником,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605316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защитник, не возражали против заявленного подсудим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D752E8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Ясинский С.В. в судебное заседание не явился, будучи извещенным надлежащим образом о дате времени и месте судебного заседания, обратился в суд с заявлением о рассмотрении дела без его участия, не возражает против рассмотрения дела в особом порядке судебного разбирательства, ему разъяснены порядок и последствия рассмотрения дела в особом порядке. </w:t>
      </w:r>
    </w:p>
    <w:p w:rsidR="00605316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обвинение обосновано, подтверждается собранными по делу доказательствами,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Нурмагомедов М.С.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существо предъявленного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 и соглашается с ним в полном объеме, он своевременно, добровольно и в присутствии защитника заявил ходатайство об особом порядке судебного разбирательства, осознает характер, последствия заявленного 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и то, с какими материально-правовыми и процессуальными последствиями сопряжено использование этого порядка;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потерпевш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возражают против рассмотрения дела в особом порядке; преступлени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 w:rsidR="00DD39D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113796" w:rsidP="00D8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Нурмагомедова М.С.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по ч.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– как 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кражу, то есть тайное хищение чужого имущества. </w:t>
      </w:r>
    </w:p>
    <w:p w:rsidR="00D752E8" w:rsidRPr="00995DD5" w:rsidP="00D7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характеру и степени общественной опасности преступления, обстоятельствам его совершения и личности виновного.</w:t>
      </w:r>
    </w:p>
    <w:p w:rsidR="00D752E8" w:rsidRPr="00995DD5" w:rsidP="00D7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752E8" w:rsidRPr="00995DD5" w:rsidP="00D7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началами назначения наказания (ст. 60 УК РФ),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D752E8" w:rsidRPr="00995DD5" w:rsidP="00D7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 виде и размере наказания за совершённое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Нурмагомедовым М.С.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мировой судья учитывает характер и степень общественной опасности совершенного преступления, данные о личности виновного, в том числе,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D752E8" w:rsidRPr="00995DD5" w:rsidP="00D75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="000D08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 М.С.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он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наблюдением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сихиатра и нарколога не состоит, </w:t>
      </w:r>
      <w:r w:rsidR="000D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на территории РФ не имеет, не трудоустроен,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привлекался к административной ответственности</w:t>
      </w:r>
      <w:r w:rsidR="000D0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дважды в 2024 году за мелкое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судим по приговору </w:t>
      </w:r>
      <w:r w:rsidR="000D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городского суда ХМАО-Югры </w:t>
      </w:r>
      <w:r w:rsid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0844"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D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 2 ст. 158 УК РФ к лишению свободы сроком 1 год, на основании ст. 73 УК РФ условно, с испытательным сроком на 1 год 6 месяцев, наказание не отбыто.</w:t>
      </w:r>
    </w:p>
    <w:p w:rsidR="00113796" w:rsidRPr="00D83D27" w:rsidP="00D8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смягчающим наказание, 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п. «к» ч. 1 ст. 61 УК РФ 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относит </w:t>
      </w:r>
      <w:r w:rsidRPr="00D752E8"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возмещение имущественного ущерба и морального вреда, причиненных в результате преступления,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 ч. 2 ст. 61 УК РФ - 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признание вины,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 в содеянном</w:t>
      </w:r>
      <w:r w:rsidR="00D752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состояние здоровья подсудимого, наличие хронических болезней.</w:t>
      </w:r>
    </w:p>
    <w:p w:rsidR="00C402BB" w:rsidP="00D83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в соответствии со ст. 63 УК РФ, суд не усматривает.</w:t>
      </w:r>
    </w:p>
    <w:p w:rsidR="004F63A7" w:rsidRPr="004F63A7" w:rsidP="004F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поведения </w:t>
      </w:r>
      <w:r w:rsidR="000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 М.С.</w:t>
      </w: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и иных материалов дела по его личности, суд признает его вменяемым и подлежащим уголовной ответственности.</w:t>
      </w:r>
    </w:p>
    <w:p w:rsidR="004F63A7" w:rsidP="004F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обеспечивая цели справедливости наказания и предупреждения совершения </w:t>
      </w:r>
      <w:r w:rsidR="000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Нурмагомедовым М.С.</w:t>
      </w:r>
      <w:r w:rsidRPr="004F63A7" w:rsidR="000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преступлений, влияния назначенного наказания на его исправление, учитывая обстоятельства дела, сведения о личности подсудимого, являющегося трудоспособным, наличие обстоятельств смягчающих и отсутствие обстоятельств отягчающих наказание, характер и степень общественной опасности совершенного им преступления, отнесенного законом к категории преступлений небольшой тяжести, считает, что исправление и перевоспитание </w:t>
      </w:r>
      <w:r w:rsidR="000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 М.С.</w:t>
      </w:r>
      <w:r w:rsidRPr="004F63A7" w:rsidR="000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при назначении наказания в виде лишения свободы</w:t>
      </w:r>
      <w:r w:rsidR="002B75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5F7" w:rsidR="002B75F7">
        <w:t xml:space="preserve"> </w:t>
      </w:r>
      <w:r w:rsidRPr="002B75F7" w:rsidR="002B7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полагая, что такой вид наказания будет в полной мере способствовать решению задач и достижению целей, указанных в ст. 2 и 43 УК РФ.</w:t>
      </w:r>
    </w:p>
    <w:p w:rsidR="00C3146A" w:rsidRPr="004F63A7" w:rsidP="00C31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необходимым назначить виновному наказание по правилам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ст. 62 УК РФ.</w:t>
      </w:r>
    </w:p>
    <w:p w:rsidR="00C3146A" w:rsidP="004F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6A" w:rsidRPr="00C3146A" w:rsidP="00C31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6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РФ не запрещает применения условного осуждения к лицам, ранее судимым, в том числе к тем, у которых судимость не снята и не погашена в установленном законом порядке.</w:t>
      </w:r>
    </w:p>
    <w:p w:rsidR="00C3146A" w:rsidRPr="00C3146A" w:rsidP="00C31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применения условного осуждения является установленная судом по всем обстоятельствам дела и данным о личности виновного возможность достижения целей наказания без его реального исполнения.</w:t>
      </w:r>
    </w:p>
    <w:p w:rsidR="00C3146A" w:rsidRPr="004F63A7" w:rsidP="00C31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может прийти к выводу о возможности применения условного осуждения без реального отбывания наказания осужденным, если в результате назначения наказания условно будут достигнуты цели наказания, предусмотренные ст. 43 УК РФ.</w:t>
      </w:r>
    </w:p>
    <w:p w:rsidR="004039CC" w:rsidRPr="00FE00C9" w:rsidP="00C31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вопроса о возможности исправления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 М.С.</w:t>
      </w:r>
      <w:r w:rsidRPr="00C3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реального отбывания наказания в виде лишения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итывает</w:t>
      </w: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степень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опасности преступления, </w:t>
      </w: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данные о личности осужденного, его поведение после совершенного преступления, в частности: добровольное полное возмещение материального ущерба и морального вреда потерпевшему; наличие у осужденного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тяжелых хронических заболеваний.</w:t>
      </w:r>
    </w:p>
    <w:p w:rsidR="004039CC" w:rsidP="0040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обстоятельства, подтверждены представленными медицинскими документами и другими материалами уголовного дела. Они указывали на небольшую степень общественной опасности совершенного осужденным преступления, и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несмотря на удовлетворительную характеристику, совершение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 в период условного осуждения, и привлечение к административной ответственности в период условного осуждения,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Нурмагомедову М.С.</w:t>
      </w: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свободы условно, с применением положений ст.73 УК РФ.</w:t>
      </w:r>
    </w:p>
    <w:p w:rsidR="00C3146A" w:rsidP="00C314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6B9C">
        <w:rPr>
          <w:rFonts w:ascii="Times New Roman" w:hAnsi="Times New Roman"/>
          <w:sz w:val="28"/>
          <w:szCs w:val="28"/>
        </w:rPr>
        <w:t xml:space="preserve">В соответствии с частью 5 статьи 73 УК РФ суд считает необходимым возложить на условно осужденного с учетом его возраста, трудоспособности и состояния здоровья исполнение определенных обязанностей, а именно: </w:t>
      </w:r>
      <w:r w:rsidRPr="00C3146A">
        <w:rPr>
          <w:rFonts w:ascii="Times New Roman" w:hAnsi="Times New Roman"/>
          <w:sz w:val="28"/>
          <w:szCs w:val="28"/>
        </w:rPr>
        <w:t>своевременно встать на учет в специализированный государственный орган, осуществляющий контроль за поведением условно осужденного, по месту жительства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146A">
        <w:rPr>
          <w:rFonts w:ascii="Times New Roman" w:hAnsi="Times New Roman"/>
          <w:sz w:val="28"/>
          <w:szCs w:val="28"/>
        </w:rPr>
        <w:t>не менять место жительства без уведомления указанного 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46A">
        <w:rPr>
          <w:rFonts w:ascii="Times New Roman" w:hAnsi="Times New Roman"/>
          <w:sz w:val="28"/>
          <w:szCs w:val="28"/>
        </w:rPr>
        <w:t>являться на регистрацию в специа</w:t>
      </w:r>
      <w:r>
        <w:rPr>
          <w:rFonts w:ascii="Times New Roman" w:hAnsi="Times New Roman"/>
          <w:sz w:val="28"/>
          <w:szCs w:val="28"/>
        </w:rPr>
        <w:t>лизированный государственный ор</w:t>
      </w:r>
      <w:r w:rsidRPr="00C3146A">
        <w:rPr>
          <w:rFonts w:ascii="Times New Roman" w:hAnsi="Times New Roman"/>
          <w:sz w:val="28"/>
          <w:szCs w:val="28"/>
        </w:rPr>
        <w:t>ган, осуществляющий контроль за поведе</w:t>
      </w:r>
      <w:r>
        <w:rPr>
          <w:rFonts w:ascii="Times New Roman" w:hAnsi="Times New Roman"/>
          <w:sz w:val="28"/>
          <w:szCs w:val="28"/>
        </w:rPr>
        <w:t>нием условно осужденного с пери</w:t>
      </w:r>
      <w:r w:rsidRPr="00C3146A">
        <w:rPr>
          <w:rFonts w:ascii="Times New Roman" w:hAnsi="Times New Roman"/>
          <w:sz w:val="28"/>
          <w:szCs w:val="28"/>
        </w:rPr>
        <w:t>одичностью и в установленные данным органом дни, но не реже одного раза в месяц.</w:t>
      </w:r>
    </w:p>
    <w:p w:rsidR="00C3146A" w:rsidRPr="00C3146A" w:rsidP="00C31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46A">
        <w:rPr>
          <w:rFonts w:ascii="Times New Roman" w:hAnsi="Times New Roman" w:cs="Times New Roman"/>
          <w:color w:val="22272F"/>
          <w:sz w:val="28"/>
          <w:szCs w:val="28"/>
        </w:rPr>
        <w:t xml:space="preserve">В соответствии </w:t>
      </w:r>
      <w:r w:rsidRPr="00C3146A">
        <w:rPr>
          <w:rFonts w:ascii="Times New Roman" w:hAnsi="Times New Roman" w:cs="Times New Roman"/>
          <w:sz w:val="28"/>
          <w:szCs w:val="28"/>
        </w:rPr>
        <w:t>с </w:t>
      </w:r>
      <w:hyperlink r:id="rId5" w:anchor="/document/10108000/entry/53101" w:history="1">
        <w:r w:rsidRPr="00C3146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53.1</w:t>
        </w:r>
      </w:hyperlink>
      <w:r w:rsidRPr="00C3146A">
        <w:rPr>
          <w:rFonts w:ascii="Times New Roman" w:hAnsi="Times New Roman" w:cs="Times New Roman"/>
          <w:sz w:val="28"/>
          <w:szCs w:val="28"/>
        </w:rPr>
        <w:t> УК РФ принудительные работы применяются как альтернатива лишению свободы в случаях, предусмотренных соответствующими статьями Особенной части УК РФ, за совершение преступления небольшой или средней тяжести либо за совершение тяжкого преступления впервые.</w:t>
      </w:r>
    </w:p>
    <w:p w:rsidR="00C3146A" w:rsidRPr="00C3146A" w:rsidP="00C314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46A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Нурмагомедову М.С.</w:t>
      </w:r>
      <w:r w:rsidRPr="00C3146A">
        <w:rPr>
          <w:rFonts w:ascii="Times New Roman" w:hAnsi="Times New Roman"/>
          <w:sz w:val="28"/>
          <w:szCs w:val="28"/>
          <w:shd w:val="clear" w:color="auto" w:fill="FFFFFF"/>
        </w:rPr>
        <w:t xml:space="preserve"> назначается наказание в виде лишения свободы условно, </w:t>
      </w:r>
      <w:r w:rsidRPr="00C3146A">
        <w:rPr>
          <w:rStyle w:val="Emphasis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суд</w:t>
      </w:r>
      <w:r w:rsidRPr="00C3146A">
        <w:rPr>
          <w:rFonts w:ascii="Times New Roman" w:hAnsi="Times New Roman"/>
          <w:sz w:val="28"/>
          <w:szCs w:val="28"/>
          <w:shd w:val="clear" w:color="auto" w:fill="FFFFFF"/>
        </w:rPr>
        <w:t> в обсуждение вопроса о замене наказания в виде лишения свободы на принудительные работы в соответствии со </w:t>
      </w:r>
      <w:hyperlink r:id="rId5" w:anchor="/document/10108000/entry/531" w:history="1">
        <w:r w:rsidRPr="00C314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ст. 53.1</w:t>
        </w:r>
      </w:hyperlink>
      <w:r w:rsidRPr="00C3146A">
        <w:rPr>
          <w:rFonts w:ascii="Times New Roman" w:hAnsi="Times New Roman"/>
          <w:sz w:val="28"/>
          <w:szCs w:val="28"/>
          <w:shd w:val="clear" w:color="auto" w:fill="FFFFFF"/>
        </w:rPr>
        <w:t> УК РФ не входит.</w:t>
      </w:r>
    </w:p>
    <w:p w:rsidR="008B4E39" w:rsidP="004F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 М.С.</w:t>
      </w:r>
      <w:r w:rsidRPr="008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данное преступление небольшой тяжести в период испытательного срока, назначенного ему приговором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8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 от 01 ноября 2023</w:t>
      </w:r>
      <w:r w:rsidRPr="008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Суд, учитывая фактические обстоятельства совершенного преступления, раскаяние подсудимого в содеянном, а также поведение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 М.С.</w:t>
      </w: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испытательного срока, который нарушений условий отбывания условного уголовного наказания не допускал, руководствуясь ч. 4 ст. 74 УК РФ, сохраняет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Нурмагомедову М.С.</w:t>
      </w:r>
      <w:r w:rsidRPr="00FE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условное осуждение по приговору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8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 от 01 ноября 2023</w:t>
      </w:r>
      <w:r w:rsidRPr="008B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B4E3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Указанный приговор подлежит исполнению самостоятельно.</w:t>
      </w:r>
    </w:p>
    <w:p w:rsidR="004F63A7" w:rsidRPr="004F63A7" w:rsidP="004F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свидетельствующих об обстоятельствах, существенно уменьшающих степень общественной опасности совершенного </w:t>
      </w:r>
      <w:r w:rsidR="000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Нурмагомедовым М.С. </w:t>
      </w: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а также каких-либо исключительных и других обстоятельств, судом не установлено, в связи с чем, оснований для применения ст. 64 УК РФ суд не усматривает.</w:t>
      </w:r>
    </w:p>
    <w:p w:rsidR="004F63A7" w:rsidP="004F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применения ч. 6 ст. 15 УК РФ в отношении </w:t>
      </w:r>
      <w:r w:rsidR="000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Нурмагомедова М.С. </w:t>
      </w:r>
      <w:r w:rsidRPr="004F6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имеется, поскольку он совершил преступление небольшой тяжести.</w:t>
      </w:r>
    </w:p>
    <w:p w:rsidR="00113796" w:rsidRPr="00D83D27" w:rsidP="000D0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 w:rsidR="00136B76" w:rsidRPr="00D83D27" w:rsidP="00D83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оснований для прекращения уголовного дела в отношении </w:t>
      </w:r>
      <w:r w:rsidR="005F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Нурмагомедова М.С.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25 УПК РФ и 25.1 УПК РФ не имеется.</w:t>
      </w:r>
    </w:p>
    <w:p w:rsidR="00113796" w:rsidRP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доказательство:</w:t>
      </w:r>
      <w:r w:rsidRPr="00D83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0A5">
        <w:rPr>
          <w:rFonts w:ascii="Times New Roman" w:eastAsia="Times New Roman" w:hAnsi="Times New Roman" w:cs="Times New Roman"/>
          <w:sz w:val="28"/>
          <w:szCs w:val="28"/>
        </w:rPr>
        <w:t>бланки письменного объяснения Нурмагомедова Магомеда Сайпулаевича, 18.03.1991 года рождения, на 2-х листах</w:t>
      </w:r>
      <w:r w:rsidR="003847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0A5">
        <w:rPr>
          <w:rFonts w:ascii="Times New Roman" w:eastAsia="Times New Roman" w:hAnsi="Times New Roman" w:cs="Times New Roman"/>
          <w:sz w:val="28"/>
          <w:szCs w:val="28"/>
        </w:rPr>
        <w:t>хранить с материалами уголовного дела.</w:t>
      </w:r>
    </w:p>
    <w:p w:rsidR="00E20BF2" w:rsidRPr="00D83D27" w:rsidP="00D83D27">
      <w:pPr>
        <w:pStyle w:val="10"/>
        <w:spacing w:before="0"/>
        <w:ind w:firstLine="709"/>
        <w:rPr>
          <w:shd w:val="clear" w:color="auto" w:fill="FFFFFF"/>
        </w:rPr>
      </w:pPr>
      <w:r w:rsidRPr="00D83D27">
        <w:rPr>
          <w:shd w:val="clear" w:color="auto" w:fill="FFFFFF"/>
        </w:rPr>
        <w:t xml:space="preserve">Процессуальные издержки - выплата вознаграждения адвокатам в ходе дознания на основании ч. 10 ст. 316 УПК РФ, ч. 1 ст. 132 УПК РФ в связи с рассмотрением дела в порядке особого судопроизводства подлежат взысканию за счет средств федерального бюджета. </w:t>
      </w:r>
    </w:p>
    <w:p w:rsid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не заявлен.</w:t>
      </w:r>
    </w:p>
    <w:p w:rsidR="00C25150" w:rsidP="00C251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исполнения приговора, суд полагает необходимым 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Нурмагомедову М.С.</w:t>
      </w:r>
      <w:r w:rsidRPr="0040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поведении не изменять до вступления приговора в законную силу, после чего отменить.</w:t>
      </w:r>
    </w:p>
    <w:p w:rsidR="00E7358A" w:rsidRPr="00447749" w:rsidP="00D83D2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ст.ст.303, 304, 307-309, 316, 322 УПК РФ, мировой судья</w:t>
      </w:r>
    </w:p>
    <w:p w:rsidR="00E7358A" w:rsidRPr="00447749" w:rsidP="00E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E7358A" w:rsidRPr="00447749" w:rsidP="00E7358A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70" w:rsidRPr="00765070" w:rsidP="00C2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 Магомеда Сайпулаевича,</w:t>
      </w:r>
      <w:r w:rsidR="00E2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55CB"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  <w:r w:rsidRPr="00B155CB"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</w:t>
      </w:r>
      <w:r w:rsid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D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(восьми) </w:t>
      </w:r>
      <w:r w:rsidR="00D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лишения свободы.</w:t>
      </w:r>
    </w:p>
    <w:p w:rsidR="00C25150" w:rsidRPr="00C25150" w:rsidP="00C2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свободы, назначенное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Нурмагомедову Магомеду Сайпулаевичу</w:t>
      </w: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ст. 73 Уголовного кодекса Российской Федерации, считать условным с испытательным сроком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(два) </w:t>
      </w: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150" w:rsidP="00C2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5 ст. 73 Уголовного кодекса Российской Федерации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 Магомеда Сайпулаевича</w:t>
      </w: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обязанностей:</w:t>
      </w:r>
    </w:p>
    <w:p w:rsidR="00C25150" w:rsidP="00C2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0B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 встать на учет в специализированный </w:t>
      </w:r>
      <w:r w:rsidR="00F30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осуществляющий контроль за </w:t>
      </w:r>
      <w:r w:rsidR="00F30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осужденного, по месту жительства;</w:t>
      </w:r>
    </w:p>
    <w:p w:rsidR="00C25150" w:rsidP="00C2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менять место жительства без уведомления указанного органа,</w:t>
      </w:r>
    </w:p>
    <w:p w:rsidR="00C25150" w:rsidP="00C2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являться на регистрацию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государственный орган, осуществляющий контроль за поведением условно осужденного с периодичностью и в установленные данным органом дни, но </w:t>
      </w: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месяц.</w:t>
      </w:r>
    </w:p>
    <w:p w:rsidR="00EB04C1" w:rsidP="00D6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Нурмагомедову Магомеду Сайпулаевичу</w:t>
      </w:r>
      <w:r w:rsidRPr="00D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поведении оставить прежней до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приговора в законную силу</w:t>
      </w:r>
      <w:r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приговора в законную силу</w:t>
      </w:r>
      <w:r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отменить.</w:t>
      </w:r>
    </w:p>
    <w:p w:rsidR="00C25150" w:rsidP="00D6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</w:t>
      </w:r>
      <w:r w:rsidR="00F3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городского суда Ханты-Мансийского автономного округа – Югры от 01 ноября 2023 года </w:t>
      </w: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самостоятельно.</w:t>
      </w:r>
    </w:p>
    <w:p w:rsidR="00D63628" w:rsidRPr="00D83D27" w:rsidP="00D636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бланки письменного объяснения Нурмагомедова Магомеда Сайпулаевича, 18.03.1991 года рождения, на 2-х листах, хранить с материалами уголовного дела.</w:t>
      </w:r>
    </w:p>
    <w:p w:rsidR="0076465A" w:rsidRPr="00447749" w:rsidP="00D636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Сургутский городской суд ХМАО-Югры в течение </w:t>
      </w:r>
      <w:r w:rsidR="00D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провозглашения путем подачи апелляционной жалобы через мирового судью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ст.317 УПК РФ.</w:t>
      </w:r>
    </w:p>
    <w:p w:rsidR="0076465A" w:rsidP="0068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жалобе. В случае подачи апелляционного представления или апелляционных жалоб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</w:t>
      </w:r>
      <w:r w:rsidR="00F30B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 момента вручения ему копии апелляционного представления либо апелляционных жалоб. Осужденный также вправе поручить осуществление своей защиты в суде апелляционной инстанции избранному им защитнику, либо ходатайствовать перед судом о назначении защитника.</w:t>
      </w:r>
    </w:p>
    <w:p w:rsidR="0076465A" w:rsidP="0076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Айткулова</w:t>
      </w:r>
    </w:p>
    <w:p w:rsidR="006F1E3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0D98">
        <w:rPr>
          <w:sz w:val="22"/>
          <w:szCs w:val="22"/>
        </w:rPr>
        <w:t xml:space="preserve">КОПИЯ ВЕРНА 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3F768B">
        <w:rPr>
          <w:sz w:val="22"/>
          <w:szCs w:val="22"/>
        </w:rPr>
        <w:t>ирово</w:t>
      </w:r>
      <w:r>
        <w:rPr>
          <w:sz w:val="22"/>
          <w:szCs w:val="22"/>
        </w:rPr>
        <w:t>й</w:t>
      </w:r>
      <w:r w:rsidR="003F768B">
        <w:rPr>
          <w:sz w:val="22"/>
          <w:szCs w:val="22"/>
        </w:rPr>
        <w:t xml:space="preserve"> судь</w:t>
      </w:r>
      <w:r>
        <w:rPr>
          <w:sz w:val="22"/>
          <w:szCs w:val="22"/>
        </w:rPr>
        <w:t>я</w:t>
      </w:r>
      <w:r w:rsidR="003F768B">
        <w:rPr>
          <w:sz w:val="22"/>
          <w:szCs w:val="22"/>
        </w:rPr>
        <w:t xml:space="preserve"> судебного участка №1</w:t>
      </w:r>
      <w:r>
        <w:rPr>
          <w:sz w:val="22"/>
          <w:szCs w:val="22"/>
        </w:rPr>
        <w:t>3</w:t>
      </w:r>
      <w:r w:rsidRPr="00EC0D98">
        <w:rPr>
          <w:sz w:val="22"/>
          <w:szCs w:val="22"/>
        </w:rPr>
        <w:t xml:space="preserve"> Сургутского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0D98">
        <w:rPr>
          <w:sz w:val="22"/>
          <w:szCs w:val="22"/>
        </w:rPr>
        <w:t>судебного района города окружного значения Сургута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EC0D98">
        <w:rPr>
          <w:sz w:val="22"/>
          <w:szCs w:val="22"/>
        </w:rPr>
        <w:t xml:space="preserve">ХМАО-Югры ______________________ </w:t>
      </w:r>
      <w:r w:rsidR="00CD30DE">
        <w:rPr>
          <w:sz w:val="22"/>
          <w:szCs w:val="22"/>
        </w:rPr>
        <w:t>Д.Б. Айткулова</w:t>
      </w:r>
    </w:p>
    <w:p w:rsidR="00E7358A" w:rsidRPr="00EC0D98" w:rsidP="00E7358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C0D98">
        <w:rPr>
          <w:sz w:val="22"/>
          <w:szCs w:val="22"/>
        </w:rPr>
        <w:t>«_</w:t>
      </w:r>
      <w:r w:rsidR="00D63628">
        <w:rPr>
          <w:sz w:val="22"/>
          <w:szCs w:val="22"/>
        </w:rPr>
        <w:t>05</w:t>
      </w:r>
      <w:r w:rsidRPr="00EC0D98">
        <w:rPr>
          <w:sz w:val="22"/>
          <w:szCs w:val="22"/>
        </w:rPr>
        <w:t>_» _</w:t>
      </w:r>
      <w:r w:rsidR="00D63628">
        <w:rPr>
          <w:sz w:val="22"/>
          <w:szCs w:val="22"/>
        </w:rPr>
        <w:t>августа</w:t>
      </w:r>
      <w:r w:rsidRPr="00EC0D98">
        <w:rPr>
          <w:sz w:val="22"/>
          <w:szCs w:val="22"/>
        </w:rPr>
        <w:t xml:space="preserve">__ 20 </w:t>
      </w:r>
      <w:r w:rsidR="00B62E2E">
        <w:rPr>
          <w:sz w:val="22"/>
          <w:szCs w:val="22"/>
        </w:rPr>
        <w:t>24</w:t>
      </w:r>
      <w:r w:rsidRPr="00EC0D98">
        <w:rPr>
          <w:sz w:val="22"/>
          <w:szCs w:val="22"/>
        </w:rPr>
        <w:t xml:space="preserve">_ года </w:t>
      </w:r>
    </w:p>
    <w:p w:rsidR="00A02151" w:rsidP="00132189">
      <w:pPr>
        <w:pStyle w:val="NormalWeb"/>
        <w:spacing w:before="0" w:beforeAutospacing="0" w:after="0" w:afterAutospacing="0"/>
        <w:jc w:val="both"/>
      </w:pPr>
      <w:r w:rsidRPr="00EC0D98">
        <w:rPr>
          <w:sz w:val="22"/>
          <w:szCs w:val="22"/>
        </w:rPr>
        <w:t>Подлинный докумен</w:t>
      </w:r>
      <w:r w:rsidR="003F768B">
        <w:rPr>
          <w:sz w:val="22"/>
          <w:szCs w:val="22"/>
        </w:rPr>
        <w:t>т находится в деле № 1-</w:t>
      </w:r>
      <w:r w:rsidR="00D63628">
        <w:rPr>
          <w:sz w:val="22"/>
          <w:szCs w:val="22"/>
        </w:rPr>
        <w:t>18</w:t>
      </w:r>
      <w:r w:rsidR="003F768B">
        <w:rPr>
          <w:sz w:val="22"/>
          <w:szCs w:val="22"/>
        </w:rPr>
        <w:t>-26</w:t>
      </w:r>
      <w:r w:rsidR="0088604C">
        <w:rPr>
          <w:sz w:val="22"/>
          <w:szCs w:val="22"/>
        </w:rPr>
        <w:t>13</w:t>
      </w:r>
      <w:r>
        <w:rPr>
          <w:sz w:val="22"/>
          <w:szCs w:val="22"/>
        </w:rPr>
        <w:t>/202</w:t>
      </w:r>
      <w:r w:rsidR="00B62E2E">
        <w:rPr>
          <w:sz w:val="22"/>
          <w:szCs w:val="22"/>
        </w:rPr>
        <w:t>4</w:t>
      </w:r>
    </w:p>
    <w:sectPr w:rsidSect="004D224C">
      <w:headerReference w:type="even" r:id="rId6"/>
      <w:headerReference w:type="default" r:id="rId7"/>
      <w:pgSz w:w="11900" w:h="16840"/>
      <w:pgMar w:top="1134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80C">
      <w:rPr>
        <w:rStyle w:val="PageNumber"/>
        <w:noProof/>
      </w:rPr>
      <w:t>6</w:t>
    </w:r>
    <w:r>
      <w:rPr>
        <w:rStyle w:val="PageNumber"/>
      </w:rPr>
      <w:fldChar w:fldCharType="end"/>
    </w:r>
  </w:p>
  <w:p w:rsidR="004D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A"/>
    <w:rsid w:val="00012001"/>
    <w:rsid w:val="000176E7"/>
    <w:rsid w:val="0002267B"/>
    <w:rsid w:val="00037B6A"/>
    <w:rsid w:val="00043C88"/>
    <w:rsid w:val="00054613"/>
    <w:rsid w:val="00064619"/>
    <w:rsid w:val="00066923"/>
    <w:rsid w:val="00097FD5"/>
    <w:rsid w:val="000A13EC"/>
    <w:rsid w:val="000B25E8"/>
    <w:rsid w:val="000D0844"/>
    <w:rsid w:val="000D6A2A"/>
    <w:rsid w:val="00113796"/>
    <w:rsid w:val="0011413E"/>
    <w:rsid w:val="001154CB"/>
    <w:rsid w:val="0012348C"/>
    <w:rsid w:val="00132189"/>
    <w:rsid w:val="00132734"/>
    <w:rsid w:val="00136B76"/>
    <w:rsid w:val="00182761"/>
    <w:rsid w:val="001904E4"/>
    <w:rsid w:val="0019156E"/>
    <w:rsid w:val="00195E24"/>
    <w:rsid w:val="001A7BAE"/>
    <w:rsid w:val="001C7215"/>
    <w:rsid w:val="001E10B0"/>
    <w:rsid w:val="0022163A"/>
    <w:rsid w:val="002256DF"/>
    <w:rsid w:val="00283981"/>
    <w:rsid w:val="00292E03"/>
    <w:rsid w:val="002A43AA"/>
    <w:rsid w:val="002B75F7"/>
    <w:rsid w:val="002D7908"/>
    <w:rsid w:val="002E6599"/>
    <w:rsid w:val="0031223C"/>
    <w:rsid w:val="003151B1"/>
    <w:rsid w:val="0033646A"/>
    <w:rsid w:val="003406D6"/>
    <w:rsid w:val="0036507B"/>
    <w:rsid w:val="00372B4F"/>
    <w:rsid w:val="003847D4"/>
    <w:rsid w:val="00386396"/>
    <w:rsid w:val="00386AE8"/>
    <w:rsid w:val="003A48E2"/>
    <w:rsid w:val="003B47B7"/>
    <w:rsid w:val="003C15FC"/>
    <w:rsid w:val="003F768B"/>
    <w:rsid w:val="004039CC"/>
    <w:rsid w:val="00447749"/>
    <w:rsid w:val="0046496F"/>
    <w:rsid w:val="0048672E"/>
    <w:rsid w:val="00495167"/>
    <w:rsid w:val="004A2DB8"/>
    <w:rsid w:val="004C7885"/>
    <w:rsid w:val="004D224C"/>
    <w:rsid w:val="004D5A92"/>
    <w:rsid w:val="004E0050"/>
    <w:rsid w:val="004F63A7"/>
    <w:rsid w:val="005050D2"/>
    <w:rsid w:val="00506EBC"/>
    <w:rsid w:val="00514212"/>
    <w:rsid w:val="00526866"/>
    <w:rsid w:val="005335FC"/>
    <w:rsid w:val="00535A20"/>
    <w:rsid w:val="00535CCE"/>
    <w:rsid w:val="00577044"/>
    <w:rsid w:val="005A5691"/>
    <w:rsid w:val="005A68EC"/>
    <w:rsid w:val="005A7235"/>
    <w:rsid w:val="005E53A5"/>
    <w:rsid w:val="005E6512"/>
    <w:rsid w:val="005E67CB"/>
    <w:rsid w:val="005F7937"/>
    <w:rsid w:val="00605316"/>
    <w:rsid w:val="00605F8D"/>
    <w:rsid w:val="00606E6E"/>
    <w:rsid w:val="00626A99"/>
    <w:rsid w:val="00631DC1"/>
    <w:rsid w:val="00643B1B"/>
    <w:rsid w:val="00655ABF"/>
    <w:rsid w:val="00674060"/>
    <w:rsid w:val="006811B0"/>
    <w:rsid w:val="006B384E"/>
    <w:rsid w:val="006C5310"/>
    <w:rsid w:val="006D7AFC"/>
    <w:rsid w:val="006F18BF"/>
    <w:rsid w:val="006F1E39"/>
    <w:rsid w:val="00703EBF"/>
    <w:rsid w:val="0072788D"/>
    <w:rsid w:val="007470B8"/>
    <w:rsid w:val="00757905"/>
    <w:rsid w:val="0076465A"/>
    <w:rsid w:val="00765070"/>
    <w:rsid w:val="0076766F"/>
    <w:rsid w:val="00773ACC"/>
    <w:rsid w:val="00781527"/>
    <w:rsid w:val="007A1AAF"/>
    <w:rsid w:val="007D605B"/>
    <w:rsid w:val="007E7D29"/>
    <w:rsid w:val="007F60AE"/>
    <w:rsid w:val="00801971"/>
    <w:rsid w:val="00823EAC"/>
    <w:rsid w:val="00834D37"/>
    <w:rsid w:val="008357DB"/>
    <w:rsid w:val="00857C87"/>
    <w:rsid w:val="0088291C"/>
    <w:rsid w:val="0088604C"/>
    <w:rsid w:val="00886B12"/>
    <w:rsid w:val="008B3108"/>
    <w:rsid w:val="008B4E39"/>
    <w:rsid w:val="008D1455"/>
    <w:rsid w:val="00902D15"/>
    <w:rsid w:val="00904A58"/>
    <w:rsid w:val="00910ADF"/>
    <w:rsid w:val="009229E9"/>
    <w:rsid w:val="009456F5"/>
    <w:rsid w:val="00945E7A"/>
    <w:rsid w:val="009560A5"/>
    <w:rsid w:val="009724CD"/>
    <w:rsid w:val="0097297C"/>
    <w:rsid w:val="009926B2"/>
    <w:rsid w:val="00994442"/>
    <w:rsid w:val="00995DD5"/>
    <w:rsid w:val="009A6EFF"/>
    <w:rsid w:val="009C5A3A"/>
    <w:rsid w:val="009D3533"/>
    <w:rsid w:val="009F3927"/>
    <w:rsid w:val="00A02151"/>
    <w:rsid w:val="00A03BD4"/>
    <w:rsid w:val="00A12888"/>
    <w:rsid w:val="00A4415C"/>
    <w:rsid w:val="00A50ED7"/>
    <w:rsid w:val="00A53D3F"/>
    <w:rsid w:val="00A57A89"/>
    <w:rsid w:val="00A822AC"/>
    <w:rsid w:val="00A83AAE"/>
    <w:rsid w:val="00A90156"/>
    <w:rsid w:val="00A95DE4"/>
    <w:rsid w:val="00AB4C6C"/>
    <w:rsid w:val="00AF4CDB"/>
    <w:rsid w:val="00B12695"/>
    <w:rsid w:val="00B155CB"/>
    <w:rsid w:val="00B62E2E"/>
    <w:rsid w:val="00B63558"/>
    <w:rsid w:val="00B6579E"/>
    <w:rsid w:val="00B95F99"/>
    <w:rsid w:val="00BA4C7D"/>
    <w:rsid w:val="00BB4A52"/>
    <w:rsid w:val="00C14738"/>
    <w:rsid w:val="00C25150"/>
    <w:rsid w:val="00C3146A"/>
    <w:rsid w:val="00C314B1"/>
    <w:rsid w:val="00C402BB"/>
    <w:rsid w:val="00C41128"/>
    <w:rsid w:val="00C50ADE"/>
    <w:rsid w:val="00CA4C08"/>
    <w:rsid w:val="00CD30DE"/>
    <w:rsid w:val="00CD7277"/>
    <w:rsid w:val="00CE696B"/>
    <w:rsid w:val="00D32A1A"/>
    <w:rsid w:val="00D63628"/>
    <w:rsid w:val="00D752E8"/>
    <w:rsid w:val="00D83D27"/>
    <w:rsid w:val="00D9465B"/>
    <w:rsid w:val="00D95E22"/>
    <w:rsid w:val="00DC4531"/>
    <w:rsid w:val="00DD39DA"/>
    <w:rsid w:val="00DE2003"/>
    <w:rsid w:val="00E0580C"/>
    <w:rsid w:val="00E06B9C"/>
    <w:rsid w:val="00E106FB"/>
    <w:rsid w:val="00E20BF2"/>
    <w:rsid w:val="00E3085D"/>
    <w:rsid w:val="00E7358A"/>
    <w:rsid w:val="00E92EFD"/>
    <w:rsid w:val="00EB04C1"/>
    <w:rsid w:val="00EB4D8C"/>
    <w:rsid w:val="00EB6C04"/>
    <w:rsid w:val="00EC0D98"/>
    <w:rsid w:val="00EC4809"/>
    <w:rsid w:val="00ED56AC"/>
    <w:rsid w:val="00EF6E01"/>
    <w:rsid w:val="00EF7954"/>
    <w:rsid w:val="00F16CD9"/>
    <w:rsid w:val="00F239BD"/>
    <w:rsid w:val="00F30B3B"/>
    <w:rsid w:val="00F368AA"/>
    <w:rsid w:val="00F37FB3"/>
    <w:rsid w:val="00F654C0"/>
    <w:rsid w:val="00F70B1D"/>
    <w:rsid w:val="00F724AA"/>
    <w:rsid w:val="00F82D5A"/>
    <w:rsid w:val="00FC4ED6"/>
    <w:rsid w:val="00FE00C9"/>
    <w:rsid w:val="00FF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33551-1D80-4C4E-AF56-2B910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58A"/>
  </w:style>
  <w:style w:type="character" w:styleId="PageNumber">
    <w:name w:val="page number"/>
    <w:basedOn w:val="DefaultParagraphFont"/>
    <w:uiPriority w:val="99"/>
    <w:semiHidden/>
    <w:unhideWhenUsed/>
    <w:rsid w:val="00E7358A"/>
  </w:style>
  <w:style w:type="paragraph" w:styleId="BalloonText">
    <w:name w:val="Balloon Text"/>
    <w:basedOn w:val="Normal"/>
    <w:link w:val="a0"/>
    <w:uiPriority w:val="99"/>
    <w:semiHidden/>
    <w:unhideWhenUsed/>
    <w:rsid w:val="00EF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2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2151"/>
    <w:rPr>
      <w:i/>
      <w:iCs/>
    </w:rPr>
  </w:style>
  <w:style w:type="paragraph" w:customStyle="1" w:styleId="empty">
    <w:name w:val="empty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locked/>
    <w:rsid w:val="00E20B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BodyTextIndent"/>
    <w:link w:val="1"/>
    <w:qFormat/>
    <w:rsid w:val="00E20BF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B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BF2"/>
  </w:style>
  <w:style w:type="character" w:customStyle="1" w:styleId="a2">
    <w:name w:val="Гипертекстовая ссылка"/>
    <w:uiPriority w:val="99"/>
    <w:rsid w:val="00B63558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36A8-78A5-4AD3-BD01-BAF44D58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